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CC" w:rsidRPr="00C52FCC" w:rsidRDefault="00C52FCC" w:rsidP="00C52FCC">
      <w:pPr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b/>
          <w:sz w:val="24"/>
          <w:szCs w:val="24"/>
        </w:rPr>
        <w:t xml:space="preserve">Анализ результатов анкетирования, проведенного в школах г. Таштагол </w:t>
      </w:r>
      <w:r>
        <w:rPr>
          <w:rFonts w:ascii="Times New Roman" w:hAnsi="Times New Roman"/>
          <w:b/>
          <w:sz w:val="24"/>
          <w:szCs w:val="24"/>
        </w:rPr>
        <w:t>в октябре 2015</w:t>
      </w:r>
      <w:r w:rsidR="003C461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г</w:t>
      </w:r>
      <w:r w:rsidRPr="00C52FCC">
        <w:rPr>
          <w:rFonts w:ascii="Times New Roman" w:hAnsi="Times New Roman"/>
          <w:b/>
          <w:sz w:val="24"/>
          <w:szCs w:val="24"/>
        </w:rPr>
        <w:t xml:space="preserve"> на основании анкеты, разработанной КРОО СБНТ.</w:t>
      </w:r>
    </w:p>
    <w:p w:rsidR="00C52FCC" w:rsidRPr="00C52FCC" w:rsidRDefault="00C52FCC" w:rsidP="00C52FCC">
      <w:pPr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 xml:space="preserve">В рамках сотрудничества с Департаментом образования г. </w:t>
      </w:r>
      <w:r w:rsidR="00731589">
        <w:rPr>
          <w:rFonts w:ascii="Times New Roman" w:hAnsi="Times New Roman"/>
          <w:sz w:val="24"/>
          <w:szCs w:val="24"/>
        </w:rPr>
        <w:t>Т</w:t>
      </w:r>
      <w:r w:rsidRPr="00C52FCC">
        <w:rPr>
          <w:rFonts w:ascii="Times New Roman" w:hAnsi="Times New Roman"/>
          <w:sz w:val="24"/>
          <w:szCs w:val="24"/>
        </w:rPr>
        <w:t>аштагол Кузбасская региональная общественная организация «Содружество борьбы за народную трезвость» подготовила текст анкеты для проведения анонимного исследования в среде учащихся школ на предмет отношения подростков к проблеме распространенности алкоголя, табака и прочих наркотических ядов. Всего в рамках исследования были опрошены 2615 человек, учащиеся 6 – 11 классов.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>В ходе анализа анкет было выявлено, что средний возраст, в котором подростки Таштагола впервые пробуют табачные изделия, равен 11 – 12 лет. При этом алкоголь подростки впервые пробуют в 11 – 13 лет. Также было выяснено, что у 17,5% опрошенных курит мама, а у 44,5% курит папа. Что касается употребления алкоголя, то выпивающая мама есть у 51% опрошенных, а выпивающий папа есть у 53,7% учащихся.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t>Вопрос №1. Курите ли Вы табачные изделия (сигареты, кальян и т.п.)?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>О ежедневном курении заявили 5% опрошенных школьников, еще 2% признались, что курят время от времени (примерно раз в неделю). 11% респондентов курили или пробовали курить ранее, но в данный момент отказались от этой вредной привычки. Таким образом, 18% школьников г. Таштагол в той или иной форме пробовали табачные изделия. 29 респондентов отказались отвечать на данный вопрос анкеты.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9C746B" wp14:editId="322B0BA8">
            <wp:extent cx="3971925" cy="27146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731589" w:rsidRDefault="00731589" w:rsidP="00C52F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1589" w:rsidRDefault="00731589" w:rsidP="00C52F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1589" w:rsidRDefault="00731589" w:rsidP="00C52FC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lastRenderedPageBreak/>
        <w:t>Вопрос №2. Употребляете ли Вы алкоголь (пиво, вино, энергетики и т.п.)?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>По результатам анкетирования 74% школьников ведут трезвый образ жизни и никогда не пробовали алкоголь. При этом 23% опрошенных с той или иной периодичностью употребляют различные алкогольные изделия. О еженедельном употреблении заявили 3% респондентов, 2% признались, что употребляют в среднем 1-2 раза в месяц, 3% опрошенных отказались отвечать на данный вопрос анкетирования.</w:t>
      </w:r>
    </w:p>
    <w:p w:rsidR="00711402" w:rsidRPr="00C52FCC" w:rsidRDefault="00711402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6AFD41" wp14:editId="7B827C8D">
            <wp:extent cx="4019550" cy="2295525"/>
            <wp:effectExtent l="0" t="0" r="0" b="9525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t xml:space="preserve">Вопрос №3. </w:t>
      </w:r>
      <w:r w:rsidRPr="00C52FCC">
        <w:rPr>
          <w:rFonts w:ascii="Times New Roman" w:hAnsi="Times New Roman"/>
          <w:b/>
          <w:sz w:val="24"/>
          <w:szCs w:val="24"/>
        </w:rPr>
        <w:t>Употребление какого количества алкоголя Вы считаете нормальным?</w:t>
      </w:r>
    </w:p>
    <w:p w:rsidR="00C52FCC" w:rsidRPr="00C52FCC" w:rsidRDefault="00C52FCC" w:rsidP="00C52FCC">
      <w:pPr>
        <w:ind w:firstLine="567"/>
        <w:rPr>
          <w:rFonts w:ascii="Times New Roman" w:hAnsi="Times New Roman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</w:rPr>
      </w:pPr>
      <w:r w:rsidRPr="00C52FCC">
        <w:rPr>
          <w:rFonts w:ascii="Times New Roman" w:hAnsi="Times New Roman"/>
        </w:rPr>
        <w:t xml:space="preserve">В вопросе определения допустимости употребления алкогольных изделий более половины опрошенных (53%) высказались отрицательно, назвав употребление алкоголя недопустимым. При этом 31% школьников считает, что употребление алкоголя по праздникам (несколько раз в год) является нормой. О норме более частого употребления заявили 11% респондентов, из которых 7% считают, что можно употреблять алкоголь 1-2 раза в месяц, а 4% считают нормальным еженедельное употребление. Таким образом, положительно к употреблению алкоголя относятся 42% школьников </w:t>
      </w:r>
      <w:proofErr w:type="spellStart"/>
      <w:r w:rsidRPr="00C52FCC">
        <w:rPr>
          <w:rFonts w:ascii="Times New Roman" w:hAnsi="Times New Roman"/>
        </w:rPr>
        <w:t>г.Таштагол</w:t>
      </w:r>
      <w:proofErr w:type="spellEnd"/>
      <w:r w:rsidRPr="00C52FCC">
        <w:rPr>
          <w:rFonts w:ascii="Times New Roman" w:hAnsi="Times New Roman"/>
        </w:rPr>
        <w:t>.</w:t>
      </w:r>
    </w:p>
    <w:p w:rsidR="00C52FCC" w:rsidRPr="00C52FCC" w:rsidRDefault="00C52FCC" w:rsidP="00C52FCC">
      <w:pPr>
        <w:ind w:firstLine="567"/>
        <w:rPr>
          <w:rFonts w:ascii="Times New Roman" w:hAnsi="Times New Roman"/>
        </w:rPr>
      </w:pPr>
    </w:p>
    <w:p w:rsidR="00C52FCC" w:rsidRPr="00C52FCC" w:rsidRDefault="00C52FCC" w:rsidP="00C52FCC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F13A89" wp14:editId="5C5F89C9">
            <wp:extent cx="4600575" cy="2524125"/>
            <wp:effectExtent l="0" t="0" r="9525" b="95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Вопрос №4. </w:t>
      </w:r>
      <w:r w:rsidRPr="00C52FCC">
        <w:rPr>
          <w:rFonts w:ascii="Times New Roman" w:hAnsi="Times New Roman"/>
          <w:b/>
          <w:sz w:val="24"/>
          <w:szCs w:val="24"/>
        </w:rPr>
        <w:t>Считаете ли Вы курение (сигареты, кальян и т.п.) нормой?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>Отрицательно к различным видам курения относится большинство опрошенных (87%), что свидетельствует о понимании школьниками угрозы здоровью со стороны табачных ядов. При этом 12% считают курение допустимым в той или иной мере: 8% - время от времени (по праздникам), 4% одобряют регулярное курение.</w:t>
      </w:r>
    </w:p>
    <w:p w:rsidR="00C52FCC" w:rsidRPr="00C52FCC" w:rsidRDefault="00C52FCC" w:rsidP="00C52FCC">
      <w:pPr>
        <w:jc w:val="center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35D310" wp14:editId="23EEEDFF">
            <wp:extent cx="4095750" cy="2333625"/>
            <wp:effectExtent l="0" t="0" r="0" b="952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2FCC" w:rsidRPr="00C52FCC" w:rsidRDefault="00C52FCC" w:rsidP="00C52FCC">
      <w:pPr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t xml:space="preserve">Вопрос №5. </w:t>
      </w:r>
      <w:r w:rsidRPr="00C52FCC">
        <w:rPr>
          <w:rFonts w:ascii="Times New Roman" w:hAnsi="Times New Roman"/>
          <w:b/>
          <w:sz w:val="24"/>
          <w:szCs w:val="24"/>
        </w:rPr>
        <w:t>Известно ли Вам, что алкоголь является сильнодействующим наркотиком, что следует из ГОСТа 18300-72, п.5.1?</w:t>
      </w:r>
    </w:p>
    <w:p w:rsidR="00C52FCC" w:rsidRPr="00C52FCC" w:rsidRDefault="00C52FCC" w:rsidP="00C52FCC">
      <w:pPr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  <w:r w:rsidRPr="00C52FCC">
        <w:rPr>
          <w:rFonts w:ascii="Times New Roman" w:hAnsi="Times New Roman"/>
          <w:sz w:val="24"/>
          <w:szCs w:val="24"/>
        </w:rPr>
        <w:t>В данном вопросе большинство респондентов (71%) ответили положительно. Впрочем, на выбор ответа могла повлиять формулировка вопроса, указывающая на соответствующий пункт ГОСТа. Такая постановка вопроса оказывает просветительский эффект, что можно считать главным положительным результатом применения данного вопроса в анкетировании.</w:t>
      </w:r>
    </w:p>
    <w:p w:rsidR="00C52FCC" w:rsidRPr="00C52FCC" w:rsidRDefault="00C52FCC" w:rsidP="00C52FCC">
      <w:pPr>
        <w:ind w:firstLine="567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</w:rPr>
      </w:pPr>
      <w:r w:rsidRPr="00C52FCC">
        <w:rPr>
          <w:rFonts w:ascii="Times New Roman" w:hAnsi="Times New Roman"/>
          <w:noProof/>
          <w:lang w:eastAsia="ru-RU"/>
        </w:rPr>
        <w:drawing>
          <wp:inline distT="0" distB="0" distL="0" distR="0" wp14:anchorId="202D19AB" wp14:editId="7D3E7A47">
            <wp:extent cx="4152900" cy="2276475"/>
            <wp:effectExtent l="0" t="0" r="0" b="9525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2FCC" w:rsidRPr="00C52FCC" w:rsidRDefault="00C52FCC" w:rsidP="00C52FCC">
      <w:pPr>
        <w:rPr>
          <w:rFonts w:ascii="Times New Roman" w:hAnsi="Times New Roman"/>
        </w:rPr>
      </w:pPr>
    </w:p>
    <w:p w:rsidR="00C52FCC" w:rsidRPr="00C52FCC" w:rsidRDefault="00C52FCC" w:rsidP="00C52FCC">
      <w:pPr>
        <w:rPr>
          <w:rFonts w:ascii="Times New Roman" w:hAnsi="Times New Roman"/>
        </w:rPr>
      </w:pPr>
    </w:p>
    <w:p w:rsidR="00C52FCC" w:rsidRPr="00C52FCC" w:rsidRDefault="00C52FCC" w:rsidP="00C52FCC">
      <w:pPr>
        <w:rPr>
          <w:rFonts w:ascii="Times New Roman" w:hAnsi="Times New Roman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lastRenderedPageBreak/>
        <w:t xml:space="preserve">Вопрос №6. </w:t>
      </w:r>
      <w:r w:rsidRPr="00C52FCC">
        <w:rPr>
          <w:rFonts w:ascii="Times New Roman" w:hAnsi="Times New Roman"/>
          <w:b/>
          <w:sz w:val="24"/>
          <w:szCs w:val="24"/>
        </w:rPr>
        <w:t>Приходилось ли Вам пробовать наркотики (кроме алкоголя и табака)?</w:t>
      </w:r>
    </w:p>
    <w:p w:rsidR="00C52FCC" w:rsidRPr="00C52FCC" w:rsidRDefault="00C52FCC" w:rsidP="00C52FCC">
      <w:pPr>
        <w:rPr>
          <w:rFonts w:ascii="Times New Roman" w:hAnsi="Times New Roman"/>
        </w:rPr>
      </w:pPr>
    </w:p>
    <w:p w:rsidR="00C52FCC" w:rsidRPr="00C52FCC" w:rsidRDefault="00C52FCC" w:rsidP="00C52FCC">
      <w:pPr>
        <w:ind w:firstLine="567"/>
        <w:rPr>
          <w:rFonts w:ascii="Times New Roman" w:hAnsi="Times New Roman"/>
        </w:rPr>
      </w:pPr>
      <w:r w:rsidRPr="00C52FCC">
        <w:rPr>
          <w:rFonts w:ascii="Times New Roman" w:hAnsi="Times New Roman"/>
        </w:rPr>
        <w:t xml:space="preserve">В данном вопросе подавляющее число школьников ответили отрицательно (97%), что говорит об осознании подростками </w:t>
      </w:r>
      <w:proofErr w:type="spellStart"/>
      <w:r w:rsidRPr="00C52FCC">
        <w:rPr>
          <w:rFonts w:ascii="Times New Roman" w:hAnsi="Times New Roman"/>
        </w:rPr>
        <w:t>г.Таштагол</w:t>
      </w:r>
      <w:proofErr w:type="spellEnd"/>
      <w:r w:rsidRPr="00C52FCC">
        <w:rPr>
          <w:rFonts w:ascii="Times New Roman" w:hAnsi="Times New Roman"/>
        </w:rPr>
        <w:t xml:space="preserve"> угрозы здоровью со стороны наркотических средств. При этом около 1,5% опрошенных (37 человек) заявили, что пробовали один раз легкие наркотики; 0,45% (12 человек) признались, что употребляли различные наркотические средства, в том числе спайс, </w:t>
      </w:r>
      <w:proofErr w:type="spellStart"/>
      <w:r w:rsidRPr="00C52FCC">
        <w:rPr>
          <w:rFonts w:ascii="Times New Roman" w:hAnsi="Times New Roman"/>
        </w:rPr>
        <w:t>миксы</w:t>
      </w:r>
      <w:proofErr w:type="spellEnd"/>
      <w:r w:rsidRPr="00C52FCC">
        <w:rPr>
          <w:rFonts w:ascii="Times New Roman" w:hAnsi="Times New Roman"/>
        </w:rPr>
        <w:t xml:space="preserve"> и т.п., но в данный момент отказались от их употребления. 0,53% (14 человек) считают периодическое (несколько раз в год) употребление нормальным.  </w:t>
      </w:r>
    </w:p>
    <w:p w:rsidR="00C52FCC" w:rsidRPr="00C52FCC" w:rsidRDefault="00C52FCC" w:rsidP="00C52FCC">
      <w:pPr>
        <w:tabs>
          <w:tab w:val="left" w:pos="2460"/>
        </w:tabs>
        <w:jc w:val="center"/>
        <w:rPr>
          <w:rFonts w:ascii="Times New Roman" w:hAnsi="Times New Roman"/>
        </w:rPr>
      </w:pPr>
      <w:r w:rsidRPr="00C52FCC">
        <w:rPr>
          <w:rFonts w:ascii="Times New Roman" w:hAnsi="Times New Roman"/>
          <w:noProof/>
          <w:lang w:eastAsia="ru-RU"/>
        </w:rPr>
        <w:drawing>
          <wp:inline distT="0" distB="0" distL="0" distR="0" wp14:anchorId="60E5E8BB" wp14:editId="6F1E4059">
            <wp:extent cx="4676775" cy="2505075"/>
            <wp:effectExtent l="0" t="0" r="9525" b="952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2FCC" w:rsidRPr="00C52FCC" w:rsidRDefault="00C52FCC" w:rsidP="00C52FCC">
      <w:pPr>
        <w:tabs>
          <w:tab w:val="left" w:pos="2460"/>
        </w:tabs>
        <w:rPr>
          <w:rFonts w:ascii="Times New Roman" w:hAnsi="Times New Roman"/>
        </w:rPr>
      </w:pPr>
    </w:p>
    <w:p w:rsidR="00C52FCC" w:rsidRPr="00C52FCC" w:rsidRDefault="00C52FCC" w:rsidP="00C52FCC">
      <w:pPr>
        <w:tabs>
          <w:tab w:val="left" w:pos="2460"/>
        </w:tabs>
        <w:rPr>
          <w:rFonts w:ascii="Times New Roman" w:hAnsi="Times New Roman"/>
        </w:rPr>
      </w:pPr>
    </w:p>
    <w:p w:rsidR="00C52FCC" w:rsidRPr="00C52FCC" w:rsidRDefault="00C52FCC" w:rsidP="00C52FCC">
      <w:pPr>
        <w:jc w:val="center"/>
        <w:rPr>
          <w:rFonts w:ascii="Times New Roman" w:hAnsi="Times New Roman"/>
          <w:b/>
          <w:sz w:val="24"/>
          <w:szCs w:val="24"/>
        </w:rPr>
      </w:pPr>
      <w:r w:rsidRPr="00C52FCC">
        <w:rPr>
          <w:rFonts w:ascii="Times New Roman" w:hAnsi="Times New Roman"/>
          <w:b/>
          <w:bCs/>
          <w:sz w:val="24"/>
          <w:szCs w:val="24"/>
        </w:rPr>
        <w:t xml:space="preserve">Вопрос №7. </w:t>
      </w:r>
      <w:r w:rsidRPr="00C52FCC">
        <w:rPr>
          <w:rFonts w:ascii="Times New Roman" w:hAnsi="Times New Roman"/>
          <w:b/>
          <w:sz w:val="24"/>
          <w:szCs w:val="24"/>
        </w:rPr>
        <w:t>Необходимо ли в школах молодому поколению доводить информацию о вреде алкоголя, табака и принципах ведения здорового образа жизни?</w:t>
      </w:r>
    </w:p>
    <w:p w:rsidR="00C52FCC" w:rsidRPr="00C52FCC" w:rsidRDefault="00C52FCC" w:rsidP="00C52FCC">
      <w:pPr>
        <w:jc w:val="center"/>
        <w:rPr>
          <w:rFonts w:ascii="Times New Roman" w:hAnsi="Times New Roman"/>
          <w:sz w:val="24"/>
          <w:szCs w:val="24"/>
        </w:rPr>
      </w:pPr>
    </w:p>
    <w:p w:rsidR="00C52FCC" w:rsidRPr="00C52FCC" w:rsidRDefault="00C52FCC" w:rsidP="00C52FCC">
      <w:pPr>
        <w:ind w:firstLine="567"/>
        <w:jc w:val="left"/>
        <w:rPr>
          <w:rFonts w:ascii="Times New Roman" w:hAnsi="Times New Roman"/>
        </w:rPr>
      </w:pPr>
      <w:r w:rsidRPr="00C52FCC">
        <w:rPr>
          <w:rFonts w:ascii="Times New Roman" w:hAnsi="Times New Roman"/>
        </w:rPr>
        <w:t xml:space="preserve">Что касается отношения подростков к проведению трезвеннических мероприятий и распространению соответствующей информации в подростковой среде, большинство опрошенных (60%) считают, что данную работу необходимо проводить в любой доступной форме. 20% респондентов готовы слушать лекции и участвовать в мероприятиях при условии, что проводить их будут специально приглашенные люди, подающие информацию в увлекательной форме. 19% респондентов считают, что информации о трезвости предостаточно и она уже надоела. </w:t>
      </w:r>
    </w:p>
    <w:p w:rsidR="00C52FCC" w:rsidRPr="00C52FCC" w:rsidRDefault="00C52FCC" w:rsidP="00C52FCC">
      <w:pPr>
        <w:ind w:firstLine="567"/>
        <w:jc w:val="left"/>
        <w:rPr>
          <w:rFonts w:ascii="Times New Roman" w:hAnsi="Times New Roman"/>
        </w:rPr>
      </w:pPr>
    </w:p>
    <w:p w:rsidR="00C52FCC" w:rsidRPr="00C52FCC" w:rsidRDefault="00C52FCC" w:rsidP="00C52FCC">
      <w:pPr>
        <w:tabs>
          <w:tab w:val="left" w:pos="2460"/>
        </w:tabs>
        <w:jc w:val="center"/>
        <w:rPr>
          <w:rFonts w:ascii="Times New Roman" w:hAnsi="Times New Roman"/>
        </w:rPr>
      </w:pPr>
      <w:r w:rsidRPr="00C52FCC">
        <w:rPr>
          <w:rFonts w:ascii="Times New Roman" w:hAnsi="Times New Roman"/>
          <w:noProof/>
          <w:lang w:eastAsia="ru-RU"/>
        </w:rPr>
        <w:drawing>
          <wp:inline distT="0" distB="0" distL="0" distR="0" wp14:anchorId="76977E2E" wp14:editId="2CD0A1A0">
            <wp:extent cx="4419600" cy="2028825"/>
            <wp:effectExtent l="0" t="0" r="0" b="9525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52FCC" w:rsidRPr="00C52FCC" w:rsidRDefault="00C52FCC" w:rsidP="00C52FCC">
      <w:pPr>
        <w:tabs>
          <w:tab w:val="left" w:pos="2460"/>
        </w:tabs>
        <w:rPr>
          <w:rFonts w:ascii="Times New Roman" w:hAnsi="Times New Roman"/>
        </w:rPr>
      </w:pPr>
    </w:p>
    <w:p w:rsidR="00DF0517" w:rsidRPr="00C52FCC" w:rsidRDefault="00DF0517" w:rsidP="003857B2">
      <w:pPr>
        <w:ind w:left="-567"/>
        <w:rPr>
          <w:rFonts w:ascii="Times New Roman" w:hAnsi="Times New Roman"/>
          <w:sz w:val="24"/>
          <w:szCs w:val="24"/>
        </w:rPr>
      </w:pPr>
    </w:p>
    <w:sectPr w:rsidR="00DF0517" w:rsidRPr="00C52FCC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D4" w:rsidRDefault="003F77D4" w:rsidP="00B34F0C">
      <w:r>
        <w:separator/>
      </w:r>
    </w:p>
  </w:endnote>
  <w:endnote w:type="continuationSeparator" w:id="0">
    <w:p w:rsidR="003F77D4" w:rsidRDefault="003F77D4" w:rsidP="00B3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FF0" w:rsidRDefault="00914FF0" w:rsidP="00323D00">
    <w:pPr>
      <w:pStyle w:val="a5"/>
      <w:ind w:left="-567"/>
    </w:pPr>
    <w:r>
      <w:t>_____________________________________________________________________________________</w:t>
    </w:r>
    <w:r w:rsidR="00323D00">
      <w:t>_____</w:t>
    </w:r>
  </w:p>
  <w:p w:rsidR="00323D00" w:rsidRDefault="00323D00">
    <w:pPr>
      <w:pStyle w:val="a5"/>
    </w:pPr>
  </w:p>
  <w:p w:rsidR="00914FF0" w:rsidRPr="00914FF0" w:rsidRDefault="00914FF0" w:rsidP="00323D00">
    <w:pPr>
      <w:pStyle w:val="a5"/>
      <w:ind w:left="-567"/>
      <w:jc w:val="center"/>
      <w:rPr>
        <w:rFonts w:ascii="Times New Roman" w:hAnsi="Times New Roman" w:cs="Times New Roman"/>
        <w:sz w:val="24"/>
        <w:szCs w:val="24"/>
      </w:rPr>
    </w:pPr>
    <w:r w:rsidRPr="00914FF0">
      <w:rPr>
        <w:rFonts w:ascii="Times New Roman" w:hAnsi="Times New Roman" w:cs="Times New Roman"/>
        <w:sz w:val="24"/>
        <w:szCs w:val="24"/>
      </w:rPr>
      <w:t>КРОО «СБНТ»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D4" w:rsidRDefault="003F77D4" w:rsidP="00B34F0C">
      <w:r>
        <w:separator/>
      </w:r>
    </w:p>
  </w:footnote>
  <w:footnote w:type="continuationSeparator" w:id="0">
    <w:p w:rsidR="003F77D4" w:rsidRDefault="003F77D4" w:rsidP="00B34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0C" w:rsidRPr="00914FF0" w:rsidRDefault="00914FF0" w:rsidP="002B582A">
    <w:pPr>
      <w:pStyle w:val="a3"/>
      <w:ind w:left="1416"/>
      <w:jc w:val="center"/>
      <w:rPr>
        <w:rFonts w:ascii="Times New Roman" w:hAnsi="Times New Roman" w:cs="Times New Roman"/>
        <w:sz w:val="24"/>
        <w:szCs w:val="24"/>
      </w:rPr>
    </w:pPr>
    <w:r w:rsidRPr="00914FF0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7FB5DCD7" wp14:editId="7EE62B59">
          <wp:simplePos x="0" y="0"/>
          <wp:positionH relativeFrom="column">
            <wp:posOffset>-556260</wp:posOffset>
          </wp:positionH>
          <wp:positionV relativeFrom="paragraph">
            <wp:posOffset>-268605</wp:posOffset>
          </wp:positionV>
          <wp:extent cx="1091184" cy="1082040"/>
          <wp:effectExtent l="0" t="0" r="0" b="381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КРОО СБНТ (в jpeg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84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F0C" w:rsidRPr="00914FF0">
      <w:rPr>
        <w:rFonts w:ascii="Times New Roman" w:hAnsi="Times New Roman" w:cs="Times New Roman"/>
        <w:sz w:val="24"/>
        <w:szCs w:val="24"/>
      </w:rPr>
      <w:t>КЕМЕРОВСКАЯ РЕГИОНАЛЬНАЯ ОБЩЕСТВЕННАЯ ОРГАНИЗАЦИЯ</w:t>
    </w:r>
  </w:p>
  <w:p w:rsidR="00B34F0C" w:rsidRPr="00914FF0" w:rsidRDefault="00B34F0C" w:rsidP="002B582A">
    <w:pPr>
      <w:pStyle w:val="a3"/>
      <w:ind w:left="1416"/>
      <w:jc w:val="center"/>
      <w:rPr>
        <w:rFonts w:ascii="Times New Roman" w:hAnsi="Times New Roman" w:cs="Times New Roman"/>
        <w:sz w:val="24"/>
        <w:szCs w:val="24"/>
      </w:rPr>
    </w:pPr>
    <w:r w:rsidRPr="00914FF0">
      <w:rPr>
        <w:rFonts w:ascii="Times New Roman" w:hAnsi="Times New Roman" w:cs="Times New Roman"/>
        <w:sz w:val="24"/>
        <w:szCs w:val="24"/>
      </w:rPr>
      <w:t>«СОДРУЖЕСТВО БОРЬБЫ ЗА НАРОДНУЮ ТРЕЗВОСТЬ»</w:t>
    </w:r>
  </w:p>
  <w:p w:rsidR="004F7F67" w:rsidRDefault="00B34F0C" w:rsidP="002B582A">
    <w:pPr>
      <w:pStyle w:val="a3"/>
      <w:ind w:left="1416"/>
      <w:jc w:val="center"/>
      <w:rPr>
        <w:rFonts w:ascii="Times New Roman" w:hAnsi="Times New Roman" w:cs="Times New Roman"/>
        <w:sz w:val="24"/>
        <w:szCs w:val="24"/>
      </w:rPr>
    </w:pPr>
    <w:r w:rsidRPr="00914FF0">
      <w:rPr>
        <w:rFonts w:ascii="Times New Roman" w:hAnsi="Times New Roman" w:cs="Times New Roman"/>
        <w:sz w:val="24"/>
        <w:szCs w:val="24"/>
      </w:rPr>
      <w:t xml:space="preserve">ИНН 4217997405, КПП 421701001, </w:t>
    </w:r>
    <w:r w:rsidR="005F5690">
      <w:rPr>
        <w:rFonts w:ascii="Times New Roman" w:hAnsi="Times New Roman" w:cs="Times New Roman"/>
        <w:sz w:val="24"/>
        <w:szCs w:val="24"/>
      </w:rPr>
      <w:t xml:space="preserve">654007, </w:t>
    </w:r>
    <w:r w:rsidR="004F7F67">
      <w:rPr>
        <w:rFonts w:ascii="Times New Roman" w:hAnsi="Times New Roman" w:cs="Times New Roman"/>
        <w:sz w:val="24"/>
        <w:szCs w:val="24"/>
      </w:rPr>
      <w:t>Кемеровская область,</w:t>
    </w:r>
  </w:p>
  <w:p w:rsidR="004F7F67" w:rsidRDefault="002B582A" w:rsidP="002B582A">
    <w:pPr>
      <w:pStyle w:val="a3"/>
      <w:ind w:left="1416"/>
      <w:jc w:val="center"/>
    </w:pPr>
    <w:r>
      <w:rPr>
        <w:rFonts w:ascii="Times New Roman" w:hAnsi="Times New Roman" w:cs="Times New Roman"/>
        <w:sz w:val="24"/>
        <w:szCs w:val="24"/>
      </w:rPr>
      <w:t>г.</w:t>
    </w:r>
    <w:r w:rsidRPr="00914FF0">
      <w:rPr>
        <w:rFonts w:ascii="Times New Roman" w:hAnsi="Times New Roman" w:cs="Times New Roman"/>
        <w:sz w:val="24"/>
        <w:szCs w:val="24"/>
      </w:rPr>
      <w:t xml:space="preserve"> Новокузнецк</w:t>
    </w:r>
    <w:r w:rsidR="00B34F0C" w:rsidRPr="00914FF0">
      <w:rPr>
        <w:rFonts w:ascii="Times New Roman" w:hAnsi="Times New Roman" w:cs="Times New Roman"/>
        <w:sz w:val="24"/>
        <w:szCs w:val="24"/>
      </w:rPr>
      <w:t>,</w:t>
    </w:r>
    <w:r w:rsidR="004F7F67">
      <w:rPr>
        <w:rFonts w:ascii="Times New Roman" w:hAnsi="Times New Roman" w:cs="Times New Roman"/>
        <w:sz w:val="24"/>
        <w:szCs w:val="24"/>
      </w:rPr>
      <w:t xml:space="preserve"> </w:t>
    </w:r>
    <w:r w:rsidR="00B34F0C" w:rsidRPr="00914FF0">
      <w:rPr>
        <w:rFonts w:ascii="Times New Roman" w:hAnsi="Times New Roman" w:cs="Times New Roman"/>
        <w:sz w:val="24"/>
        <w:szCs w:val="24"/>
      </w:rPr>
      <w:t>ул. Пионерский 48-21</w:t>
    </w:r>
  </w:p>
  <w:p w:rsidR="00914FF0" w:rsidRPr="00863C77" w:rsidRDefault="00863C77" w:rsidP="002B582A">
    <w:pPr>
      <w:pStyle w:val="a3"/>
      <w:ind w:left="1416"/>
      <w:jc w:val="center"/>
      <w:rPr>
        <w:rFonts w:ascii="Times New Roman" w:hAnsi="Times New Roman" w:cs="Times New Roman"/>
        <w:sz w:val="24"/>
        <w:szCs w:val="24"/>
      </w:rPr>
    </w:pPr>
    <w:r w:rsidRPr="00863C77">
      <w:rPr>
        <w:rFonts w:ascii="Times New Roman" w:hAnsi="Times New Roman" w:cs="Times New Roman"/>
        <w:sz w:val="24"/>
        <w:szCs w:val="24"/>
      </w:rPr>
      <w:t xml:space="preserve">Тел.: </w:t>
    </w:r>
    <w:r w:rsidR="00C20ECA">
      <w:rPr>
        <w:rFonts w:ascii="Times New Roman" w:hAnsi="Times New Roman" w:cs="Times New Roman"/>
        <w:sz w:val="24"/>
        <w:szCs w:val="24"/>
      </w:rPr>
      <w:t>+7-</w:t>
    </w:r>
    <w:r w:rsidR="00C20ECA" w:rsidRPr="00863C77">
      <w:rPr>
        <w:rFonts w:ascii="Times New Roman" w:hAnsi="Times New Roman" w:cs="Times New Roman"/>
        <w:sz w:val="24"/>
        <w:szCs w:val="24"/>
      </w:rPr>
      <w:t>950</w:t>
    </w:r>
    <w:r w:rsidR="00C20ECA">
      <w:rPr>
        <w:rFonts w:ascii="Times New Roman" w:hAnsi="Times New Roman" w:cs="Times New Roman"/>
        <w:sz w:val="24"/>
        <w:szCs w:val="24"/>
      </w:rPr>
      <w:t>-</w:t>
    </w:r>
    <w:r w:rsidR="00C20ECA" w:rsidRPr="00863C77">
      <w:rPr>
        <w:rFonts w:ascii="Times New Roman" w:hAnsi="Times New Roman" w:cs="Times New Roman"/>
        <w:sz w:val="24"/>
        <w:szCs w:val="24"/>
      </w:rPr>
      <w:t>581-49-81</w:t>
    </w:r>
    <w:r w:rsidR="002B582A">
      <w:rPr>
        <w:rFonts w:ascii="Times New Roman" w:hAnsi="Times New Roman" w:cs="Times New Roman"/>
        <w:sz w:val="24"/>
        <w:szCs w:val="24"/>
      </w:rPr>
      <w:t>,</w:t>
    </w:r>
    <w:r w:rsidR="00C20ECA">
      <w:rPr>
        <w:rFonts w:ascii="Times New Roman" w:hAnsi="Times New Roman" w:cs="Times New Roman"/>
        <w:sz w:val="24"/>
        <w:szCs w:val="24"/>
      </w:rPr>
      <w:t xml:space="preserve"> +7-951-570-2466</w:t>
    </w:r>
    <w:r>
      <w:rPr>
        <w:rFonts w:ascii="Times New Roman" w:hAnsi="Times New Roman" w:cs="Times New Roman"/>
        <w:sz w:val="24"/>
        <w:szCs w:val="24"/>
      </w:rPr>
      <w:t>,</w:t>
    </w:r>
    <w:r>
      <w:rPr>
        <w:rStyle w:val="apple-converted-space"/>
        <w:rFonts w:ascii="Tahoma" w:hAnsi="Tahoma" w:cs="Tahoma"/>
        <w:color w:val="000000"/>
        <w:sz w:val="17"/>
        <w:szCs w:val="17"/>
        <w:shd w:val="clear" w:color="auto" w:fill="FFFFFF"/>
      </w:rPr>
      <w:t> </w:t>
    </w:r>
    <w:r w:rsidRPr="00863C77">
      <w:rPr>
        <w:rFonts w:ascii="Times New Roman" w:hAnsi="Times New Roman" w:cs="Times New Roman"/>
        <w:sz w:val="24"/>
        <w:szCs w:val="24"/>
      </w:rPr>
      <w:t>E-</w:t>
    </w:r>
    <w:proofErr w:type="spellStart"/>
    <w:r w:rsidRPr="00863C77">
      <w:rPr>
        <w:rFonts w:ascii="Times New Roman" w:hAnsi="Times New Roman" w:cs="Times New Roman"/>
        <w:sz w:val="24"/>
        <w:szCs w:val="24"/>
      </w:rPr>
      <w:t>mail</w:t>
    </w:r>
    <w:proofErr w:type="spellEnd"/>
    <w:r w:rsidRPr="00863C77">
      <w:rPr>
        <w:rFonts w:ascii="Times New Roman" w:hAnsi="Times New Roman" w:cs="Times New Roman"/>
        <w:sz w:val="24"/>
        <w:szCs w:val="24"/>
      </w:rPr>
      <w:t>: </w:t>
    </w:r>
    <w:hyperlink r:id="rId2" w:history="1">
      <w:r w:rsidRPr="00863C77">
        <w:rPr>
          <w:rStyle w:val="a7"/>
          <w:rFonts w:ascii="Times New Roman" w:hAnsi="Times New Roman" w:cs="Times New Roman"/>
          <w:sz w:val="24"/>
          <w:szCs w:val="24"/>
          <w:lang w:val="en-US"/>
        </w:rPr>
        <w:t>kroosbnt</w:t>
      </w:r>
      <w:r w:rsidRPr="00863C77">
        <w:rPr>
          <w:rStyle w:val="a7"/>
          <w:rFonts w:ascii="Times New Roman" w:hAnsi="Times New Roman" w:cs="Times New Roman"/>
          <w:sz w:val="24"/>
          <w:szCs w:val="24"/>
        </w:rPr>
        <w:t>2012@mail.ru</w:t>
      </w:r>
    </w:hyperlink>
  </w:p>
  <w:p w:rsidR="00914FF0" w:rsidRPr="00914FF0" w:rsidRDefault="00914FF0" w:rsidP="00A75426">
    <w:pPr>
      <w:pStyle w:val="a3"/>
      <w:ind w:left="-567"/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  <w:r w:rsidR="00323D00">
      <w:rPr>
        <w:sz w:val="24"/>
        <w:szCs w:val="24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4C"/>
    <w:rsid w:val="00144DAF"/>
    <w:rsid w:val="0025456C"/>
    <w:rsid w:val="00272D4C"/>
    <w:rsid w:val="002B582A"/>
    <w:rsid w:val="00323D00"/>
    <w:rsid w:val="003857B2"/>
    <w:rsid w:val="003C4612"/>
    <w:rsid w:val="003C77A2"/>
    <w:rsid w:val="003F77D4"/>
    <w:rsid w:val="004F7F67"/>
    <w:rsid w:val="005F5690"/>
    <w:rsid w:val="00617EDB"/>
    <w:rsid w:val="006324D2"/>
    <w:rsid w:val="00711402"/>
    <w:rsid w:val="00731589"/>
    <w:rsid w:val="00771186"/>
    <w:rsid w:val="00776BEA"/>
    <w:rsid w:val="00863C77"/>
    <w:rsid w:val="00914FF0"/>
    <w:rsid w:val="009C1004"/>
    <w:rsid w:val="00A32217"/>
    <w:rsid w:val="00A75426"/>
    <w:rsid w:val="00B34F0C"/>
    <w:rsid w:val="00C20ECA"/>
    <w:rsid w:val="00C52FCC"/>
    <w:rsid w:val="00C65999"/>
    <w:rsid w:val="00C743DE"/>
    <w:rsid w:val="00CF337F"/>
    <w:rsid w:val="00D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F0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34F0C"/>
  </w:style>
  <w:style w:type="paragraph" w:styleId="a5">
    <w:name w:val="footer"/>
    <w:basedOn w:val="a"/>
    <w:link w:val="a6"/>
    <w:uiPriority w:val="99"/>
    <w:unhideWhenUsed/>
    <w:rsid w:val="00B34F0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4F0C"/>
  </w:style>
  <w:style w:type="character" w:customStyle="1" w:styleId="apple-converted-space">
    <w:name w:val="apple-converted-space"/>
    <w:basedOn w:val="a0"/>
    <w:rsid w:val="00863C77"/>
  </w:style>
  <w:style w:type="character" w:styleId="a7">
    <w:name w:val="Hyperlink"/>
    <w:basedOn w:val="a0"/>
    <w:uiPriority w:val="99"/>
    <w:unhideWhenUsed/>
    <w:rsid w:val="00863C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F0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B34F0C"/>
  </w:style>
  <w:style w:type="paragraph" w:styleId="a5">
    <w:name w:val="footer"/>
    <w:basedOn w:val="a"/>
    <w:link w:val="a6"/>
    <w:uiPriority w:val="99"/>
    <w:unhideWhenUsed/>
    <w:rsid w:val="00B34F0C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4F0C"/>
  </w:style>
  <w:style w:type="character" w:customStyle="1" w:styleId="apple-converted-space">
    <w:name w:val="apple-converted-space"/>
    <w:basedOn w:val="a0"/>
    <w:rsid w:val="00863C77"/>
  </w:style>
  <w:style w:type="character" w:styleId="a7">
    <w:name w:val="Hyperlink"/>
    <w:basedOn w:val="a0"/>
    <w:uiPriority w:val="99"/>
    <w:unhideWhenUsed/>
    <w:rsid w:val="00863C7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43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3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roosbnt2012@mail.ru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Курю ежедневно</c:v>
                </c:pt>
                <c:pt idx="1">
                  <c:v>Курю раз в неделю</c:v>
                </c:pt>
                <c:pt idx="2">
                  <c:v>Бросил(а)</c:v>
                </c:pt>
                <c:pt idx="3">
                  <c:v>Не курю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</c:v>
                </c:pt>
                <c:pt idx="1">
                  <c:v>54</c:v>
                </c:pt>
                <c:pt idx="2">
                  <c:v>296</c:v>
                </c:pt>
                <c:pt idx="3">
                  <c:v>2122</c:v>
                </c:pt>
                <c:pt idx="4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Раз в неделю</c:v>
                </c:pt>
                <c:pt idx="1">
                  <c:v>Раз в месяц</c:v>
                </c:pt>
                <c:pt idx="2">
                  <c:v>По праздникам</c:v>
                </c:pt>
                <c:pt idx="3">
                  <c:v>Не употребляю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66</c:v>
                </c:pt>
                <c:pt idx="2">
                  <c:v>464</c:v>
                </c:pt>
                <c:pt idx="3">
                  <c:v>1936</c:v>
                </c:pt>
                <c:pt idx="4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Раз в неделю</c:v>
                </c:pt>
                <c:pt idx="1">
                  <c:v>Раз в месяц</c:v>
                </c:pt>
                <c:pt idx="2">
                  <c:v>По праздникам</c:v>
                </c:pt>
                <c:pt idx="3">
                  <c:v>Употребление недопустимо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</c:v>
                </c:pt>
                <c:pt idx="1">
                  <c:v>184</c:v>
                </c:pt>
                <c:pt idx="2">
                  <c:v>806</c:v>
                </c:pt>
                <c:pt idx="3">
                  <c:v>1392</c:v>
                </c:pt>
                <c:pt idx="4">
                  <c:v>129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Да, это нормально</c:v>
                </c:pt>
                <c:pt idx="1">
                  <c:v>Можно по праздникам</c:v>
                </c:pt>
                <c:pt idx="2">
                  <c:v>Нет, это вредно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207</c:v>
                </c:pt>
                <c:pt idx="2">
                  <c:v>2269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1848</c:v>
                </c:pt>
                <c:pt idx="1">
                  <c:v>767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1.3200763346536876E-2"/>
                  <c:y val="-0.2352260367454068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183000037418948E-2"/>
                  <c:y val="3.822656167979002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9754371334947691E-3"/>
                  <c:y val="3.02265616797900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07604599323253E-2"/>
                  <c:y val="2.22265616797900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1254764233900497E-2"/>
                  <c:y val="2.755989501312336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Нет, никогда</c:v>
                </c:pt>
                <c:pt idx="1">
                  <c:v>Пробовал(а) легкие наркотики</c:v>
                </c:pt>
                <c:pt idx="2">
                  <c:v>Пробовал(а) разные наркотики</c:v>
                </c:pt>
                <c:pt idx="3">
                  <c:v>Считаю употребление нормальным</c:v>
                </c:pt>
                <c:pt idx="4">
                  <c:v>Нет ответа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2544</c:v>
                </c:pt>
                <c:pt idx="1">
                  <c:v>37</c:v>
                </c:pt>
                <c:pt idx="2">
                  <c:v>12</c:v>
                </c:pt>
                <c:pt idx="3">
                  <c:v>14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layout>
        <c:manualLayout>
          <c:xMode val="edge"/>
          <c:yMode val="edge"/>
          <c:x val="5.9974020559039082E-2"/>
          <c:y val="1.6E-2"/>
          <c:w val="0.88548283806683026"/>
          <c:h val="0.281326614173228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Нет, надоело</c:v>
                </c:pt>
                <c:pt idx="1">
                  <c:v>Да, но в интересной форме</c:v>
                </c:pt>
                <c:pt idx="2">
                  <c:v>Да, в любой форме</c:v>
                </c:pt>
                <c:pt idx="3">
                  <c:v>Нет ответа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497</c:v>
                </c:pt>
                <c:pt idx="1">
                  <c:v>524</c:v>
                </c:pt>
                <c:pt idx="2">
                  <c:v>1566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D529-C947-4C81-8443-568A7295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Сангвин</dc:creator>
  <cp:keywords/>
  <dc:description/>
  <cp:lastModifiedBy>User</cp:lastModifiedBy>
  <cp:revision>3</cp:revision>
  <dcterms:created xsi:type="dcterms:W3CDTF">2016-10-24T10:53:00Z</dcterms:created>
  <dcterms:modified xsi:type="dcterms:W3CDTF">2018-06-09T05:37:00Z</dcterms:modified>
</cp:coreProperties>
</file>